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C61B58" w:rsidTr="00EF1C9B">
        <w:tc>
          <w:tcPr>
            <w:tcW w:w="4428" w:type="dxa"/>
            <w:shd w:val="clear" w:color="auto" w:fill="auto"/>
          </w:tcPr>
          <w:p w:rsidR="000348ED" w:rsidRPr="00C61B58" w:rsidRDefault="005D05AC" w:rsidP="001A654A">
            <w:pPr>
              <w:tabs>
                <w:tab w:val="left" w:pos="851"/>
              </w:tabs>
              <w:rPr>
                <w:rFonts w:ascii="Calibri" w:hAnsi="Calibri"/>
              </w:rPr>
            </w:pPr>
            <w:r w:rsidRPr="00C61B58">
              <w:rPr>
                <w:rFonts w:ascii="Calibri" w:hAnsi="Calibri"/>
              </w:rPr>
              <w:t>From:</w:t>
            </w:r>
            <w:r w:rsidRPr="00C61B58">
              <w:rPr>
                <w:rFonts w:ascii="Calibri" w:hAnsi="Calibri"/>
              </w:rPr>
              <w:tab/>
            </w:r>
            <w:r w:rsidR="002D41E0">
              <w:rPr>
                <w:rFonts w:ascii="Calibri" w:hAnsi="Calibri"/>
              </w:rPr>
              <w:t>ENAV</w:t>
            </w:r>
            <w:r w:rsidR="00CA04AF" w:rsidRPr="00C61B58">
              <w:rPr>
                <w:rFonts w:ascii="Calibri" w:hAnsi="Calibri"/>
              </w:rPr>
              <w:t xml:space="preserve"> </w:t>
            </w:r>
            <w:r w:rsidRPr="00C61B58">
              <w:rPr>
                <w:rFonts w:ascii="Calibri" w:hAnsi="Calibri"/>
              </w:rPr>
              <w:t>C</w:t>
            </w:r>
            <w:r w:rsidR="00050DA7" w:rsidRPr="00C61B58">
              <w:rPr>
                <w:rFonts w:ascii="Calibri" w:hAnsi="Calibri"/>
              </w:rPr>
              <w:t>ommittee</w:t>
            </w:r>
          </w:p>
        </w:tc>
        <w:tc>
          <w:tcPr>
            <w:tcW w:w="5461" w:type="dxa"/>
          </w:tcPr>
          <w:p w:rsidR="000348ED" w:rsidRPr="00C61B58" w:rsidRDefault="006D3E62" w:rsidP="005D05AC">
            <w:pPr>
              <w:jc w:val="right"/>
              <w:rPr>
                <w:rFonts w:ascii="Calibri" w:hAnsi="Calibri"/>
              </w:rPr>
            </w:pPr>
            <w:r>
              <w:rPr>
                <w:rFonts w:ascii="Calibri" w:hAnsi="Calibri"/>
              </w:rPr>
              <w:t>ENAV21-14.1.25</w:t>
            </w:r>
          </w:p>
        </w:tc>
      </w:tr>
      <w:tr w:rsidR="000348ED" w:rsidRPr="00C61B58" w:rsidTr="00EF1C9B">
        <w:tc>
          <w:tcPr>
            <w:tcW w:w="4428" w:type="dxa"/>
            <w:shd w:val="clear" w:color="auto" w:fill="auto"/>
          </w:tcPr>
          <w:p w:rsidR="000348ED" w:rsidRPr="00C61B58" w:rsidRDefault="005D05AC" w:rsidP="003C7456">
            <w:pPr>
              <w:tabs>
                <w:tab w:val="left" w:pos="851"/>
              </w:tabs>
              <w:rPr>
                <w:rFonts w:ascii="Calibri" w:hAnsi="Calibri"/>
              </w:rPr>
            </w:pPr>
            <w:r w:rsidRPr="00C61B58">
              <w:rPr>
                <w:rFonts w:ascii="Calibri" w:hAnsi="Calibri"/>
              </w:rPr>
              <w:t>To:</w:t>
            </w:r>
            <w:r w:rsidRPr="00C61B58">
              <w:rPr>
                <w:rFonts w:ascii="Calibri" w:hAnsi="Calibri"/>
              </w:rPr>
              <w:tab/>
            </w:r>
            <w:r w:rsidR="002D41E0">
              <w:rPr>
                <w:rFonts w:ascii="Calibri" w:hAnsi="Calibri"/>
              </w:rPr>
              <w:t>ARM</w:t>
            </w:r>
            <w:r w:rsidR="006D3E62">
              <w:rPr>
                <w:rFonts w:ascii="Calibri" w:hAnsi="Calibri"/>
              </w:rPr>
              <w:t xml:space="preserve"> Committee</w:t>
            </w:r>
          </w:p>
        </w:tc>
        <w:tc>
          <w:tcPr>
            <w:tcW w:w="5461" w:type="dxa"/>
          </w:tcPr>
          <w:p w:rsidR="000348ED" w:rsidRPr="00C61B58" w:rsidRDefault="002D41E0" w:rsidP="001A654A">
            <w:pPr>
              <w:jc w:val="right"/>
              <w:rPr>
                <w:rFonts w:ascii="Calibri" w:hAnsi="Calibri"/>
              </w:rPr>
            </w:pPr>
            <w:r>
              <w:rPr>
                <w:rFonts w:ascii="Calibri" w:hAnsi="Calibri"/>
              </w:rPr>
              <w:t>2</w:t>
            </w:r>
            <w:r w:rsidR="00DE47D5">
              <w:rPr>
                <w:rFonts w:ascii="Calibri" w:hAnsi="Calibri"/>
              </w:rPr>
              <w:t>2</w:t>
            </w:r>
            <w:r>
              <w:rPr>
                <w:rFonts w:ascii="Calibri" w:hAnsi="Calibri"/>
              </w:rPr>
              <w:t xml:space="preserve"> September</w:t>
            </w:r>
            <w:r w:rsidR="003C7456">
              <w:rPr>
                <w:rFonts w:ascii="Calibri" w:hAnsi="Calibri"/>
              </w:rPr>
              <w:t xml:space="preserve"> 2017</w:t>
            </w:r>
          </w:p>
        </w:tc>
      </w:tr>
    </w:tbl>
    <w:p w:rsidR="000348ED" w:rsidRPr="00EF1C9B" w:rsidRDefault="00E66034" w:rsidP="005D05AC">
      <w:pPr>
        <w:pStyle w:val="Title"/>
        <w:spacing w:before="480" w:after="120"/>
        <w:rPr>
          <w:rFonts w:ascii="Calibri" w:hAnsi="Calibri"/>
          <w:color w:val="00558C"/>
        </w:rPr>
      </w:pPr>
      <w:r w:rsidRPr="00EF1C9B">
        <w:rPr>
          <w:rFonts w:ascii="Calibri" w:hAnsi="Calibri"/>
          <w:color w:val="00558C"/>
        </w:rPr>
        <w:t>LIAISON NOTE</w:t>
      </w:r>
    </w:p>
    <w:p w:rsidR="000348ED" w:rsidRPr="00EF1C9B" w:rsidRDefault="003171FB" w:rsidP="005D05AC">
      <w:pPr>
        <w:pStyle w:val="Title"/>
        <w:spacing w:after="120"/>
        <w:rPr>
          <w:rFonts w:ascii="Calibri" w:hAnsi="Calibri"/>
          <w:color w:val="00558C"/>
        </w:rPr>
      </w:pPr>
      <w:r w:rsidRPr="00EF1C9B">
        <w:rPr>
          <w:rFonts w:ascii="Calibri" w:hAnsi="Calibri"/>
          <w:color w:val="00558C"/>
        </w:rPr>
        <w:t xml:space="preserve">New Mobile AtoN </w:t>
      </w:r>
      <w:r w:rsidR="00C61B58">
        <w:rPr>
          <w:rFonts w:ascii="Calibri" w:hAnsi="Calibri"/>
          <w:color w:val="00558C"/>
        </w:rPr>
        <w:t xml:space="preserve">(MAtoN) </w:t>
      </w:r>
      <w:r w:rsidRPr="00EF1C9B">
        <w:rPr>
          <w:rFonts w:ascii="Calibri" w:hAnsi="Calibri"/>
          <w:color w:val="00558C"/>
        </w:rPr>
        <w:t>Character</w:t>
      </w:r>
    </w:p>
    <w:p w:rsidR="0064435F" w:rsidRPr="00EF1C9B" w:rsidRDefault="0064435F" w:rsidP="00E66034">
      <w:pPr>
        <w:pStyle w:val="Heading1"/>
      </w:pPr>
      <w:r w:rsidRPr="00EF1C9B">
        <w:t>Introduction</w:t>
      </w:r>
    </w:p>
    <w:p w:rsidR="00B8247E" w:rsidRPr="00EF1C9B" w:rsidRDefault="00D6166E" w:rsidP="00E66034">
      <w:pPr>
        <w:pStyle w:val="BodyText"/>
      </w:pPr>
      <w:r>
        <w:t xml:space="preserve">The ENAV Committee noted the liaison </w:t>
      </w:r>
      <w:r w:rsidR="001E7F52">
        <w:t xml:space="preserve">note </w:t>
      </w:r>
      <w:r>
        <w:t>from the ARM Committee regarding the development of the Autonomou</w:t>
      </w:r>
      <w:r w:rsidR="001E7F52">
        <w:t>s Maritime Radio Device (AMRD) Recommendation and G</w:t>
      </w:r>
      <w:r>
        <w:t xml:space="preserve">uideline, with specific focus on the request for a new character </w:t>
      </w:r>
      <w:r w:rsidR="003171FB" w:rsidRPr="00EF1C9B">
        <w:t>or system of recognitio</w:t>
      </w:r>
      <w:r w:rsidR="00EF1C9B" w:rsidRPr="00EF1C9B">
        <w:t>n is required</w:t>
      </w:r>
      <w:r w:rsidR="0001320A">
        <w:t xml:space="preserve"> for Mobile AtoN (MAtoN)</w:t>
      </w:r>
      <w:r w:rsidR="00EF1C9B" w:rsidRPr="00EF1C9B">
        <w:t>.</w:t>
      </w:r>
    </w:p>
    <w:p w:rsidR="00E93C9B" w:rsidRPr="0001320A" w:rsidRDefault="00D6166E" w:rsidP="0001320A">
      <w:pPr>
        <w:rPr>
          <w:rFonts w:asciiTheme="minorHAnsi" w:hAnsiTheme="minorHAnsi" w:cstheme="minorHAnsi"/>
          <w:highlight w:val="yellow"/>
        </w:rPr>
      </w:pPr>
      <w:r>
        <w:rPr>
          <w:rFonts w:asciiTheme="minorHAnsi" w:hAnsiTheme="minorHAnsi" w:cstheme="minorHAnsi"/>
        </w:rPr>
        <w:t xml:space="preserve">The ENAV Committee noted the specific reference to a light characteristic, and the fact that the use of </w:t>
      </w:r>
      <w:r w:rsidR="0001320A" w:rsidRPr="0001320A">
        <w:rPr>
          <w:rFonts w:asciiTheme="minorHAnsi" w:hAnsiTheme="minorHAnsi" w:cstheme="minorHAnsi"/>
        </w:rPr>
        <w:t xml:space="preserve">flashing blue lights </w:t>
      </w:r>
      <w:r w:rsidR="0001320A">
        <w:rPr>
          <w:rFonts w:asciiTheme="minorHAnsi" w:hAnsiTheme="minorHAnsi" w:cstheme="minorHAnsi"/>
        </w:rPr>
        <w:t xml:space="preserve">of any kind </w:t>
      </w:r>
      <w:r w:rsidR="0001320A" w:rsidRPr="0001320A">
        <w:rPr>
          <w:rFonts w:asciiTheme="minorHAnsi" w:hAnsiTheme="minorHAnsi" w:cstheme="minorHAnsi"/>
        </w:rPr>
        <w:t>are not considered appropriate for the MAtoN</w:t>
      </w:r>
      <w:r w:rsidR="0001320A">
        <w:rPr>
          <w:rFonts w:asciiTheme="minorHAnsi" w:hAnsiTheme="minorHAnsi" w:cstheme="minorHAnsi"/>
        </w:rPr>
        <w:t>.</w:t>
      </w:r>
    </w:p>
    <w:p w:rsidR="00D6166E" w:rsidRDefault="00D6166E" w:rsidP="00E66034">
      <w:pPr>
        <w:pStyle w:val="Heading1"/>
      </w:pPr>
      <w:r>
        <w:t>Discussion</w:t>
      </w:r>
    </w:p>
    <w:p w:rsidR="00F87F46" w:rsidRDefault="00F87F46" w:rsidP="00D6166E">
      <w:pPr>
        <w:pStyle w:val="BodyText"/>
      </w:pPr>
      <w:r>
        <w:t xml:space="preserve">The ENAV Committee notes that flashing blue lights are not considered appropriate for the MAtoN.  There could be opportunity to consider the flash characteristics of MAtoN to assist in recognition.  </w:t>
      </w:r>
    </w:p>
    <w:p w:rsidR="00D6166E" w:rsidRDefault="00F87F46" w:rsidP="00D6166E">
      <w:pPr>
        <w:pStyle w:val="BodyText"/>
      </w:pPr>
      <w:r>
        <w:t>In addition, t</w:t>
      </w:r>
      <w:r w:rsidR="00D6166E" w:rsidRPr="00D6166E">
        <w:t>he E</w:t>
      </w:r>
      <w:r w:rsidR="00D6166E">
        <w:t xml:space="preserve">NAV Committee noted the work at ITU on AMRD, and the confirmation of the definition of the two groups of AMRD: </w:t>
      </w:r>
    </w:p>
    <w:p w:rsidR="00D6166E" w:rsidRPr="00D6166E" w:rsidRDefault="00D6166E" w:rsidP="00D6166E">
      <w:pPr>
        <w:pStyle w:val="BodyText"/>
      </w:pPr>
      <w:r w:rsidRPr="001227DF">
        <w:rPr>
          <w:b/>
        </w:rPr>
        <w:t>Group A</w:t>
      </w:r>
      <w:r>
        <w:t>: AMRDs that enhance the safety of navigation,</w:t>
      </w:r>
    </w:p>
    <w:p w:rsidR="00D6166E" w:rsidRDefault="00D6166E" w:rsidP="00D6166E">
      <w:pPr>
        <w:pStyle w:val="BodyText"/>
      </w:pPr>
      <w:r w:rsidRPr="001227DF">
        <w:rPr>
          <w:b/>
        </w:rPr>
        <w:t>Group B</w:t>
      </w:r>
      <w:r>
        <w:t>: AMRDs that do not enhance the safety of navigation (AMRDs which deliver signals or information which do not concern the vessel can distract or mislead the navigator and degrade the safety of navigation).</w:t>
      </w:r>
    </w:p>
    <w:p w:rsidR="00D6166E" w:rsidRDefault="00D6166E" w:rsidP="00D6166E">
      <w:pPr>
        <w:pStyle w:val="BodyText"/>
      </w:pPr>
      <w:r>
        <w:t xml:space="preserve">The ENAV Committee noted that the development of MAtoN would be considered Group A.  The ENAV Committee noted that there could be an opportunity to approach ITU to develop a new AIS message for MAtoN.  This would require further revision to ITU-R M.1371.  </w:t>
      </w:r>
    </w:p>
    <w:p w:rsidR="00D6166E" w:rsidRDefault="00D6166E" w:rsidP="00D6166E">
      <w:pPr>
        <w:pStyle w:val="BodyText"/>
      </w:pPr>
      <w:r>
        <w:t xml:space="preserve">Once the IALA Recommendation and Guideline on MAtoN are completed the process to develop a new </w:t>
      </w:r>
      <w:r w:rsidR="001E7F52">
        <w:t xml:space="preserve">AIS </w:t>
      </w:r>
      <w:r>
        <w:t xml:space="preserve">message can commence.   </w:t>
      </w:r>
    </w:p>
    <w:p w:rsidR="009F5C36" w:rsidRPr="00EF1C9B" w:rsidRDefault="00AA76C0" w:rsidP="00E66034">
      <w:pPr>
        <w:pStyle w:val="Heading1"/>
      </w:pPr>
      <w:r w:rsidRPr="00EF1C9B">
        <w:t>Action requested</w:t>
      </w:r>
    </w:p>
    <w:p w:rsidR="00630F7F" w:rsidRDefault="00D6166E" w:rsidP="00EF1C9B">
      <w:pPr>
        <w:pStyle w:val="List1"/>
        <w:numPr>
          <w:ilvl w:val="0"/>
          <w:numId w:val="0"/>
        </w:numPr>
        <w:rPr>
          <w:lang w:val="en-GB"/>
        </w:rPr>
      </w:pPr>
      <w:r>
        <w:rPr>
          <w:lang w:val="en-GB"/>
        </w:rPr>
        <w:t>The ARM Committee is req</w:t>
      </w:r>
      <w:bookmarkStart w:id="0" w:name="_GoBack"/>
      <w:bookmarkEnd w:id="0"/>
      <w:r>
        <w:rPr>
          <w:lang w:val="en-GB"/>
        </w:rPr>
        <w:t xml:space="preserve">uested to note the process to develop a new AIS message to support MAtoN and advise the ENAV Committee accordingly.  </w:t>
      </w:r>
    </w:p>
    <w:p w:rsidR="00930337" w:rsidRDefault="00930337" w:rsidP="00EF1C9B">
      <w:pPr>
        <w:pStyle w:val="List1"/>
        <w:numPr>
          <w:ilvl w:val="0"/>
          <w:numId w:val="0"/>
        </w:numPr>
        <w:rPr>
          <w:lang w:val="en-GB"/>
        </w:rPr>
      </w:pPr>
      <w:r>
        <w:rPr>
          <w:lang w:val="en-GB"/>
        </w:rPr>
        <w:t>The ARM Committee is requested to respond to the Liaison Statement from ITU (</w:t>
      </w:r>
      <w:r w:rsidR="001227DF" w:rsidRPr="001227DF">
        <w:rPr>
          <w:lang w:val="en-GB"/>
        </w:rPr>
        <w:t>ARM7-4.4.2,</w:t>
      </w:r>
      <w:r w:rsidR="001227DF">
        <w:rPr>
          <w:lang w:val="en-GB"/>
        </w:rPr>
        <w:t xml:space="preserve"> noting ARM7-4.4.3) </w:t>
      </w:r>
      <w:r>
        <w:rPr>
          <w:lang w:val="en-GB"/>
        </w:rPr>
        <w:t>and provide information</w:t>
      </w:r>
      <w:r w:rsidR="001227DF">
        <w:rPr>
          <w:lang w:val="en-GB"/>
        </w:rPr>
        <w:t xml:space="preserve"> to ITU with regards to the develo</w:t>
      </w:r>
      <w:r>
        <w:rPr>
          <w:lang w:val="en-GB"/>
        </w:rPr>
        <w:t xml:space="preserve">pment of the Recommendation and Guideline on MAtoN. </w:t>
      </w:r>
    </w:p>
    <w:p w:rsidR="00B54919" w:rsidRDefault="00B54919" w:rsidP="00EF1C9B">
      <w:pPr>
        <w:pStyle w:val="List1"/>
        <w:numPr>
          <w:ilvl w:val="0"/>
          <w:numId w:val="0"/>
        </w:numPr>
        <w:rPr>
          <w:lang w:val="en-GB"/>
        </w:rPr>
      </w:pPr>
      <w:r>
        <w:rPr>
          <w:lang w:val="en-GB"/>
        </w:rPr>
        <w:t>The ARM Committee is requested to submit their response to ITU WP 5B November meeting (input deadline 1600 UTC on 30</w:t>
      </w:r>
      <w:r w:rsidRPr="00B54919">
        <w:rPr>
          <w:vertAlign w:val="superscript"/>
          <w:lang w:val="en-GB"/>
        </w:rPr>
        <w:t>th</w:t>
      </w:r>
      <w:r>
        <w:rPr>
          <w:lang w:val="en-GB"/>
        </w:rPr>
        <w:t xml:space="preserve"> October) to move the work forward promptly.</w:t>
      </w:r>
    </w:p>
    <w:p w:rsidR="00EF1C9B" w:rsidRPr="00EF1C9B" w:rsidRDefault="00EF1C9B" w:rsidP="00EF1C9B">
      <w:pPr>
        <w:pStyle w:val="List1"/>
        <w:numPr>
          <w:ilvl w:val="0"/>
          <w:numId w:val="0"/>
        </w:numPr>
        <w:rPr>
          <w:lang w:val="en-GB"/>
        </w:rPr>
      </w:pPr>
    </w:p>
    <w:sectPr w:rsidR="00EF1C9B" w:rsidRPr="00EF1C9B"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4D0" w:rsidRDefault="002E34D0" w:rsidP="00002906">
      <w:r>
        <w:separator/>
      </w:r>
    </w:p>
  </w:endnote>
  <w:endnote w:type="continuationSeparator" w:id="0">
    <w:p w:rsidR="002E34D0" w:rsidRDefault="002E34D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9BF" w:rsidRDefault="00CD59BF">
    <w:pPr>
      <w:pStyle w:val="Footer"/>
    </w:pPr>
    <w:r>
      <w:tab/>
    </w:r>
    <w:r>
      <w:fldChar w:fldCharType="begin"/>
    </w:r>
    <w:r>
      <w:instrText xml:space="preserve"> PAGE   \* MERGEFORMAT </w:instrText>
    </w:r>
    <w:r>
      <w:fldChar w:fldCharType="separate"/>
    </w:r>
    <w:r w:rsidR="001E7F5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4D0" w:rsidRDefault="002E34D0" w:rsidP="00002906">
      <w:r>
        <w:separator/>
      </w:r>
    </w:p>
  </w:footnote>
  <w:footnote w:type="continuationSeparator" w:id="0">
    <w:p w:rsidR="002E34D0" w:rsidRDefault="002E34D0"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9BF" w:rsidRDefault="00CD59BF">
    <w:pPr>
      <w:pStyle w:val="Header"/>
    </w:pPr>
    <w:r>
      <w:rPr>
        <w:noProof/>
        <w:lang w:val="en-IE" w:eastAsia="en-IE"/>
      </w:rPr>
      <w:drawing>
        <wp:inline distT="0" distB="0" distL="0" distR="0">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1320A"/>
    <w:rsid w:val="00031A92"/>
    <w:rsid w:val="000348ED"/>
    <w:rsid w:val="00036801"/>
    <w:rsid w:val="00050DA7"/>
    <w:rsid w:val="00073774"/>
    <w:rsid w:val="000737F5"/>
    <w:rsid w:val="000A5A01"/>
    <w:rsid w:val="001227DF"/>
    <w:rsid w:val="00135447"/>
    <w:rsid w:val="00142DC2"/>
    <w:rsid w:val="00152273"/>
    <w:rsid w:val="001A654A"/>
    <w:rsid w:val="001B6806"/>
    <w:rsid w:val="001C74CF"/>
    <w:rsid w:val="001E7F52"/>
    <w:rsid w:val="00205EA7"/>
    <w:rsid w:val="002D41E0"/>
    <w:rsid w:val="002E34D0"/>
    <w:rsid w:val="002F30EA"/>
    <w:rsid w:val="003171FB"/>
    <w:rsid w:val="003C7456"/>
    <w:rsid w:val="003D55DD"/>
    <w:rsid w:val="003E1831"/>
    <w:rsid w:val="003F7FF6"/>
    <w:rsid w:val="00424954"/>
    <w:rsid w:val="004C1386"/>
    <w:rsid w:val="004C220D"/>
    <w:rsid w:val="00546F83"/>
    <w:rsid w:val="005D05AC"/>
    <w:rsid w:val="00630F7F"/>
    <w:rsid w:val="0064435F"/>
    <w:rsid w:val="00695DE7"/>
    <w:rsid w:val="006B2D3D"/>
    <w:rsid w:val="006D3E62"/>
    <w:rsid w:val="006D470F"/>
    <w:rsid w:val="00727E88"/>
    <w:rsid w:val="00775878"/>
    <w:rsid w:val="0080092C"/>
    <w:rsid w:val="00872453"/>
    <w:rsid w:val="008A320B"/>
    <w:rsid w:val="008F13DD"/>
    <w:rsid w:val="00902AA4"/>
    <w:rsid w:val="009216B6"/>
    <w:rsid w:val="00930337"/>
    <w:rsid w:val="009F3B6C"/>
    <w:rsid w:val="009F5C36"/>
    <w:rsid w:val="00A27F12"/>
    <w:rsid w:val="00A30579"/>
    <w:rsid w:val="00AA76C0"/>
    <w:rsid w:val="00B077EC"/>
    <w:rsid w:val="00B15B24"/>
    <w:rsid w:val="00B428DA"/>
    <w:rsid w:val="00B54919"/>
    <w:rsid w:val="00B8247E"/>
    <w:rsid w:val="00BE56DF"/>
    <w:rsid w:val="00C61B58"/>
    <w:rsid w:val="00CA04AF"/>
    <w:rsid w:val="00CA141F"/>
    <w:rsid w:val="00CD59BF"/>
    <w:rsid w:val="00CF3661"/>
    <w:rsid w:val="00D6166E"/>
    <w:rsid w:val="00DC1DC9"/>
    <w:rsid w:val="00DE47D5"/>
    <w:rsid w:val="00E401AE"/>
    <w:rsid w:val="00E66034"/>
    <w:rsid w:val="00E93C9B"/>
    <w:rsid w:val="00EE3F2F"/>
    <w:rsid w:val="00EF1C9B"/>
    <w:rsid w:val="00F73F78"/>
    <w:rsid w:val="00F87F46"/>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11BDE4D-E975-426C-9A6D-E2F2CD540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0B79D-A459-4238-AECA-577414A67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3</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3</cp:revision>
  <cp:lastPrinted>2006-10-19T10:49:00Z</cp:lastPrinted>
  <dcterms:created xsi:type="dcterms:W3CDTF">2017-09-22T10:31:00Z</dcterms:created>
  <dcterms:modified xsi:type="dcterms:W3CDTF">2017-09-23T09:56:00Z</dcterms:modified>
</cp:coreProperties>
</file>